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30A87" w14:textId="77777777" w:rsidR="009E4C63" w:rsidRDefault="00FD5DAC">
      <w:pPr>
        <w:spacing w:after="0"/>
        <w:rPr>
          <w:rFonts w:ascii="Calibri" w:hAnsi="Calibri" w:cs="Calibri"/>
          <w:b/>
          <w:bCs/>
          <w:sz w:val="22"/>
          <w:szCs w:val="22"/>
        </w:rPr>
      </w:pPr>
      <w:r>
        <w:rPr>
          <w:rFonts w:ascii="Calibri" w:hAnsi="Calibri" w:cs="Calibri"/>
          <w:b/>
          <w:bCs/>
          <w:sz w:val="22"/>
          <w:szCs w:val="22"/>
        </w:rPr>
        <w:t>About The Role:</w:t>
      </w:r>
    </w:p>
    <w:p w14:paraId="14FF6064" w14:textId="60EDDF87" w:rsidR="00A13CBF" w:rsidRDefault="00FD5DAC" w:rsidP="00A13CBF">
      <w:pPr>
        <w:spacing w:after="0"/>
        <w:rPr>
          <w:rFonts w:ascii="Calibri" w:hAnsi="Calibri" w:cs="Calibri"/>
          <w:sz w:val="22"/>
          <w:szCs w:val="22"/>
        </w:rPr>
      </w:pPr>
      <w:r w:rsidRPr="00A13CBF">
        <w:rPr>
          <w:rFonts w:ascii="Calibri" w:hAnsi="Calibri" w:cs="Calibri"/>
          <w:sz w:val="22"/>
          <w:szCs w:val="22"/>
        </w:rPr>
        <w:br/>
      </w:r>
      <w:r w:rsidR="00EE391C">
        <w:rPr>
          <w:rFonts w:ascii="Calibri" w:hAnsi="Calibri" w:cs="Calibri"/>
          <w:sz w:val="22"/>
          <w:szCs w:val="22"/>
        </w:rPr>
        <w:t xml:space="preserve">Synergize </w:t>
      </w:r>
      <w:r w:rsidR="00EE391C" w:rsidRPr="00A13CBF">
        <w:rPr>
          <w:rFonts w:ascii="Calibri" w:hAnsi="Calibri" w:cs="Calibri"/>
          <w:sz w:val="22"/>
          <w:szCs w:val="22"/>
        </w:rPr>
        <w:t>is</w:t>
      </w:r>
      <w:r w:rsidR="00A13CBF" w:rsidRPr="00A13CBF">
        <w:rPr>
          <w:rFonts w:ascii="Calibri" w:hAnsi="Calibri" w:cs="Calibri"/>
          <w:sz w:val="22"/>
          <w:szCs w:val="22"/>
        </w:rPr>
        <w:t xml:space="preserve"> looking for a number of Data Labellers to join our team on an immediate-start, two-month contract.</w:t>
      </w:r>
    </w:p>
    <w:p w14:paraId="6303455B" w14:textId="77777777" w:rsidR="00A373F9" w:rsidRPr="00A13CBF" w:rsidRDefault="00A373F9" w:rsidP="00A13CBF">
      <w:pPr>
        <w:spacing w:after="0"/>
        <w:rPr>
          <w:rFonts w:ascii="Calibri" w:hAnsi="Calibri" w:cs="Calibri"/>
          <w:sz w:val="22"/>
          <w:szCs w:val="22"/>
        </w:rPr>
      </w:pPr>
    </w:p>
    <w:p w14:paraId="2421992C" w14:textId="77777777" w:rsidR="00A13CBF" w:rsidRPr="00A13CBF" w:rsidRDefault="00A13CBF" w:rsidP="00A13CBF">
      <w:pPr>
        <w:spacing w:after="0"/>
        <w:rPr>
          <w:rFonts w:ascii="Calibri" w:hAnsi="Calibri" w:cs="Calibri"/>
          <w:sz w:val="22"/>
          <w:szCs w:val="22"/>
        </w:rPr>
      </w:pPr>
      <w:r w:rsidRPr="00A13CBF">
        <w:rPr>
          <w:rFonts w:ascii="Calibri" w:hAnsi="Calibri" w:cs="Calibri"/>
          <w:sz w:val="22"/>
          <w:szCs w:val="22"/>
        </w:rPr>
        <w:t>This is an excellent opportunity for individuals with strong attention to detail, good written communication skills and the ability to work accurately and consistently.</w:t>
      </w:r>
    </w:p>
    <w:p w14:paraId="452DFF67" w14:textId="37FDF358" w:rsidR="00A040A5" w:rsidRDefault="00A040A5" w:rsidP="005C1FFD">
      <w:pPr>
        <w:spacing w:after="0"/>
        <w:rPr>
          <w:rFonts w:ascii="Calibri" w:hAnsi="Calibri" w:cs="Calibri"/>
          <w:sz w:val="22"/>
          <w:szCs w:val="22"/>
        </w:rPr>
      </w:pPr>
    </w:p>
    <w:p w14:paraId="55C6AF3A" w14:textId="77777777" w:rsidR="00C20E7C" w:rsidRDefault="00C20E7C" w:rsidP="00C20E7C">
      <w:pPr>
        <w:spacing w:after="0"/>
        <w:rPr>
          <w:rFonts w:ascii="Calibri" w:hAnsi="Calibri" w:cs="Calibri"/>
          <w:sz w:val="22"/>
          <w:szCs w:val="22"/>
        </w:rPr>
      </w:pPr>
      <w:r w:rsidRPr="00C20E7C">
        <w:rPr>
          <w:rFonts w:ascii="Calibri" w:hAnsi="Calibri" w:cs="Calibri"/>
          <w:sz w:val="22"/>
          <w:szCs w:val="22"/>
        </w:rPr>
        <w:t>As a Data Labeller, you will review forms completed by operatives containing photographs and details of the work they have carried out.</w:t>
      </w:r>
    </w:p>
    <w:p w14:paraId="04F1FFA5" w14:textId="77777777" w:rsidR="00A373F9" w:rsidRPr="00C20E7C" w:rsidRDefault="00A373F9" w:rsidP="00C20E7C">
      <w:pPr>
        <w:spacing w:after="0"/>
        <w:rPr>
          <w:rFonts w:ascii="Calibri" w:hAnsi="Calibri" w:cs="Calibri"/>
          <w:sz w:val="22"/>
          <w:szCs w:val="22"/>
        </w:rPr>
      </w:pPr>
    </w:p>
    <w:p w14:paraId="2085125F" w14:textId="64E092AC" w:rsidR="00E6275C" w:rsidRPr="00A040A5" w:rsidRDefault="00C20E7C" w:rsidP="005C1FFD">
      <w:pPr>
        <w:spacing w:after="0"/>
        <w:rPr>
          <w:rFonts w:ascii="Calibri" w:hAnsi="Calibri" w:cs="Calibri"/>
          <w:sz w:val="22"/>
          <w:szCs w:val="22"/>
        </w:rPr>
      </w:pPr>
      <w:r w:rsidRPr="00C20E7C">
        <w:rPr>
          <w:rFonts w:ascii="Calibri" w:hAnsi="Calibri" w:cs="Calibri"/>
          <w:sz w:val="22"/>
          <w:szCs w:val="22"/>
        </w:rPr>
        <w:t>Using the information provided by the operative, you will carefully review the photographs and identify where the work has been completed. You will then highlight the relevant area and assess the visible standard of the completed work.</w:t>
      </w:r>
    </w:p>
    <w:p w14:paraId="2C430A8B" w14:textId="77777777" w:rsidR="009E4C63" w:rsidRDefault="009E4C63">
      <w:pPr>
        <w:spacing w:after="0"/>
        <w:rPr>
          <w:rFonts w:ascii="Calibri" w:hAnsi="Calibri" w:cs="Calibri"/>
          <w:sz w:val="22"/>
          <w:szCs w:val="22"/>
        </w:rPr>
      </w:pPr>
    </w:p>
    <w:p w14:paraId="2C430A8C" w14:textId="77777777" w:rsidR="009E4C63" w:rsidRDefault="00FD5DAC">
      <w:pPr>
        <w:spacing w:after="0"/>
        <w:rPr>
          <w:rFonts w:ascii="Calibri" w:hAnsi="Calibri" w:cs="Calibri"/>
          <w:b/>
          <w:bCs/>
          <w:sz w:val="22"/>
          <w:szCs w:val="22"/>
        </w:rPr>
      </w:pPr>
      <w:r>
        <w:rPr>
          <w:rFonts w:ascii="Calibri" w:hAnsi="Calibri" w:cs="Calibri"/>
          <w:b/>
          <w:bCs/>
          <w:sz w:val="22"/>
          <w:szCs w:val="22"/>
        </w:rPr>
        <w:t>Key Responsibilities:</w:t>
      </w:r>
    </w:p>
    <w:p w14:paraId="2C430A8D" w14:textId="77777777" w:rsidR="009E4C63" w:rsidRDefault="009E4C63">
      <w:pPr>
        <w:spacing w:after="0"/>
        <w:rPr>
          <w:rFonts w:ascii="Calibri" w:hAnsi="Calibri" w:cs="Calibri"/>
          <w:b/>
          <w:bCs/>
          <w:sz w:val="22"/>
          <w:szCs w:val="22"/>
        </w:rPr>
      </w:pPr>
    </w:p>
    <w:p w14:paraId="07338908" w14:textId="77777777" w:rsidR="00C20E7C" w:rsidRPr="00C20E7C" w:rsidRDefault="00C20E7C" w:rsidP="00C20E7C">
      <w:pPr>
        <w:pStyle w:val="ListParagraph"/>
        <w:numPr>
          <w:ilvl w:val="0"/>
          <w:numId w:val="3"/>
        </w:numPr>
        <w:spacing w:after="0"/>
        <w:rPr>
          <w:rFonts w:ascii="Calibri" w:hAnsi="Calibri" w:cs="Calibri"/>
          <w:sz w:val="22"/>
          <w:szCs w:val="22"/>
        </w:rPr>
      </w:pPr>
      <w:r w:rsidRPr="00C20E7C">
        <w:rPr>
          <w:rFonts w:ascii="Calibri" w:hAnsi="Calibri" w:cs="Calibri"/>
          <w:sz w:val="22"/>
          <w:szCs w:val="22"/>
        </w:rPr>
        <w:t>Identifying and highlighting where work has been completed in photographs</w:t>
      </w:r>
    </w:p>
    <w:p w14:paraId="5F1CB80B" w14:textId="77777777" w:rsidR="00C20E7C" w:rsidRPr="00C20E7C" w:rsidRDefault="00C20E7C" w:rsidP="00C20E7C">
      <w:pPr>
        <w:pStyle w:val="ListParagraph"/>
        <w:numPr>
          <w:ilvl w:val="0"/>
          <w:numId w:val="3"/>
        </w:numPr>
        <w:spacing w:after="0"/>
        <w:rPr>
          <w:rFonts w:ascii="Calibri" w:hAnsi="Calibri" w:cs="Calibri"/>
          <w:sz w:val="22"/>
          <w:szCs w:val="22"/>
        </w:rPr>
      </w:pPr>
      <w:r w:rsidRPr="00C20E7C">
        <w:rPr>
          <w:rFonts w:ascii="Calibri" w:hAnsi="Calibri" w:cs="Calibri"/>
          <w:sz w:val="22"/>
          <w:szCs w:val="22"/>
        </w:rPr>
        <w:t>Using the operative's comments and available guidance to understand the work undertaken</w:t>
      </w:r>
    </w:p>
    <w:p w14:paraId="6BCD6A6A" w14:textId="77777777" w:rsidR="00C20E7C" w:rsidRPr="00C20E7C" w:rsidRDefault="00C20E7C" w:rsidP="00C20E7C">
      <w:pPr>
        <w:pStyle w:val="ListParagraph"/>
        <w:numPr>
          <w:ilvl w:val="0"/>
          <w:numId w:val="3"/>
        </w:numPr>
        <w:spacing w:after="0"/>
        <w:rPr>
          <w:rFonts w:ascii="Calibri" w:hAnsi="Calibri" w:cs="Calibri"/>
          <w:sz w:val="22"/>
          <w:szCs w:val="22"/>
        </w:rPr>
      </w:pPr>
      <w:r w:rsidRPr="00C20E7C">
        <w:rPr>
          <w:rFonts w:ascii="Calibri" w:hAnsi="Calibri" w:cs="Calibri"/>
          <w:sz w:val="22"/>
          <w:szCs w:val="22"/>
        </w:rPr>
        <w:t>Assessing the tidiness of the surrounding area after work has been completed</w:t>
      </w:r>
    </w:p>
    <w:p w14:paraId="42785E57" w14:textId="77777777" w:rsidR="00C20E7C" w:rsidRPr="00C20E7C" w:rsidRDefault="00C20E7C" w:rsidP="00C20E7C">
      <w:pPr>
        <w:pStyle w:val="ListParagraph"/>
        <w:numPr>
          <w:ilvl w:val="0"/>
          <w:numId w:val="3"/>
        </w:numPr>
        <w:spacing w:after="0"/>
        <w:rPr>
          <w:rFonts w:ascii="Calibri" w:hAnsi="Calibri" w:cs="Calibri"/>
          <w:sz w:val="22"/>
          <w:szCs w:val="22"/>
        </w:rPr>
      </w:pPr>
      <w:r w:rsidRPr="00C20E7C">
        <w:rPr>
          <w:rFonts w:ascii="Calibri" w:hAnsi="Calibri" w:cs="Calibri"/>
          <w:sz w:val="22"/>
          <w:szCs w:val="22"/>
        </w:rPr>
        <w:t>Looking for visible clues that support the work described by the operative</w:t>
      </w:r>
    </w:p>
    <w:p w14:paraId="1EC816EF" w14:textId="77777777" w:rsidR="00C20E7C" w:rsidRPr="00C20E7C" w:rsidRDefault="00C20E7C" w:rsidP="00C20E7C">
      <w:pPr>
        <w:pStyle w:val="ListParagraph"/>
        <w:numPr>
          <w:ilvl w:val="0"/>
          <w:numId w:val="3"/>
        </w:numPr>
        <w:spacing w:after="0"/>
        <w:rPr>
          <w:rFonts w:ascii="Calibri" w:hAnsi="Calibri" w:cs="Calibri"/>
          <w:sz w:val="22"/>
          <w:szCs w:val="22"/>
        </w:rPr>
      </w:pPr>
      <w:r w:rsidRPr="00C20E7C">
        <w:rPr>
          <w:rFonts w:ascii="Calibri" w:hAnsi="Calibri" w:cs="Calibri"/>
          <w:sz w:val="22"/>
          <w:szCs w:val="22"/>
        </w:rPr>
        <w:t>Assessing whether the workmanship appears visually neat and of a good standard</w:t>
      </w:r>
    </w:p>
    <w:p w14:paraId="7D2494CE" w14:textId="77777777" w:rsidR="00C20E7C" w:rsidRPr="00C20E7C" w:rsidRDefault="00C20E7C" w:rsidP="00C20E7C">
      <w:pPr>
        <w:pStyle w:val="ListParagraph"/>
        <w:numPr>
          <w:ilvl w:val="0"/>
          <w:numId w:val="3"/>
        </w:numPr>
        <w:spacing w:after="0"/>
        <w:rPr>
          <w:rFonts w:ascii="Calibri" w:hAnsi="Calibri" w:cs="Calibri"/>
          <w:sz w:val="22"/>
          <w:szCs w:val="22"/>
        </w:rPr>
      </w:pPr>
      <w:r w:rsidRPr="00C20E7C">
        <w:rPr>
          <w:rFonts w:ascii="Calibri" w:hAnsi="Calibri" w:cs="Calibri"/>
          <w:sz w:val="22"/>
          <w:szCs w:val="22"/>
        </w:rPr>
        <w:t>Providing clear comments to support your assessment</w:t>
      </w:r>
    </w:p>
    <w:p w14:paraId="7F6D95B3" w14:textId="77777777" w:rsidR="00C20E7C" w:rsidRPr="00C20E7C" w:rsidRDefault="00C20E7C" w:rsidP="00C20E7C">
      <w:pPr>
        <w:pStyle w:val="ListParagraph"/>
        <w:numPr>
          <w:ilvl w:val="0"/>
          <w:numId w:val="3"/>
        </w:numPr>
        <w:spacing w:after="0"/>
        <w:rPr>
          <w:rFonts w:ascii="Calibri" w:hAnsi="Calibri" w:cs="Calibri"/>
          <w:sz w:val="22"/>
          <w:szCs w:val="22"/>
        </w:rPr>
      </w:pPr>
      <w:r w:rsidRPr="00C20E7C">
        <w:rPr>
          <w:rFonts w:ascii="Calibri" w:hAnsi="Calibri" w:cs="Calibri"/>
          <w:sz w:val="22"/>
          <w:szCs w:val="22"/>
        </w:rPr>
        <w:t>Scoring the visible standard of the work and surrounding area out of 100</w:t>
      </w:r>
    </w:p>
    <w:p w14:paraId="2A14DF67" w14:textId="77777777" w:rsidR="00C20E7C" w:rsidRPr="00C20E7C" w:rsidRDefault="00C20E7C" w:rsidP="00C20E7C">
      <w:pPr>
        <w:pStyle w:val="ListParagraph"/>
        <w:numPr>
          <w:ilvl w:val="0"/>
          <w:numId w:val="3"/>
        </w:numPr>
        <w:spacing w:after="0"/>
        <w:rPr>
          <w:rFonts w:ascii="Calibri" w:hAnsi="Calibri" w:cs="Calibri"/>
          <w:sz w:val="22"/>
          <w:szCs w:val="22"/>
        </w:rPr>
      </w:pPr>
      <w:r w:rsidRPr="00C20E7C">
        <w:rPr>
          <w:rFonts w:ascii="Calibri" w:hAnsi="Calibri" w:cs="Calibri"/>
          <w:sz w:val="22"/>
          <w:szCs w:val="22"/>
        </w:rPr>
        <w:t>Applying scoring guidance consistently and accurately</w:t>
      </w:r>
    </w:p>
    <w:p w14:paraId="7DCB3121" w14:textId="77777777" w:rsidR="00C20E7C" w:rsidRPr="00C20E7C" w:rsidRDefault="00C20E7C" w:rsidP="00C20E7C">
      <w:pPr>
        <w:pStyle w:val="ListParagraph"/>
        <w:numPr>
          <w:ilvl w:val="0"/>
          <w:numId w:val="3"/>
        </w:numPr>
        <w:spacing w:after="0"/>
        <w:rPr>
          <w:rFonts w:ascii="Calibri" w:hAnsi="Calibri" w:cs="Calibri"/>
          <w:sz w:val="22"/>
          <w:szCs w:val="22"/>
        </w:rPr>
      </w:pPr>
      <w:r w:rsidRPr="00C20E7C">
        <w:rPr>
          <w:rFonts w:ascii="Calibri" w:hAnsi="Calibri" w:cs="Calibri"/>
          <w:sz w:val="22"/>
          <w:szCs w:val="22"/>
        </w:rPr>
        <w:t>Reviewing multiple forms and maintaining a high level of attention to detail</w:t>
      </w:r>
    </w:p>
    <w:p w14:paraId="3E5D000B" w14:textId="7728C076" w:rsidR="0054196B" w:rsidRDefault="00C20E7C" w:rsidP="00C20E7C">
      <w:pPr>
        <w:pStyle w:val="ListParagraph"/>
        <w:numPr>
          <w:ilvl w:val="0"/>
          <w:numId w:val="3"/>
        </w:numPr>
        <w:spacing w:after="0"/>
        <w:rPr>
          <w:rFonts w:ascii="Calibri" w:hAnsi="Calibri" w:cs="Calibri"/>
          <w:sz w:val="22"/>
          <w:szCs w:val="22"/>
        </w:rPr>
      </w:pPr>
      <w:r w:rsidRPr="00C20E7C">
        <w:rPr>
          <w:rFonts w:ascii="Calibri" w:hAnsi="Calibri" w:cs="Calibri"/>
          <w:sz w:val="22"/>
          <w:szCs w:val="22"/>
        </w:rPr>
        <w:t>Taking part in calibration exercises to ensure scoring is consistent across the team</w:t>
      </w:r>
    </w:p>
    <w:p w14:paraId="12B63EC9" w14:textId="77777777" w:rsidR="00C20E7C" w:rsidRPr="00C20E7C" w:rsidRDefault="00C20E7C" w:rsidP="00C20E7C">
      <w:pPr>
        <w:pStyle w:val="ListParagraph"/>
        <w:spacing w:after="0"/>
        <w:ind w:left="360"/>
        <w:rPr>
          <w:rFonts w:ascii="Calibri" w:hAnsi="Calibri" w:cs="Calibri"/>
          <w:sz w:val="22"/>
          <w:szCs w:val="22"/>
        </w:rPr>
      </w:pPr>
    </w:p>
    <w:p w14:paraId="2C430AA2" w14:textId="77777777" w:rsidR="009E4C63" w:rsidRDefault="00FD5DAC">
      <w:pPr>
        <w:spacing w:after="0"/>
        <w:rPr>
          <w:rFonts w:ascii="Calibri" w:hAnsi="Calibri" w:cs="Calibri"/>
          <w:b/>
          <w:bCs/>
          <w:sz w:val="22"/>
          <w:szCs w:val="22"/>
        </w:rPr>
      </w:pPr>
      <w:r>
        <w:rPr>
          <w:rFonts w:ascii="Calibri" w:hAnsi="Calibri" w:cs="Calibri"/>
          <w:b/>
          <w:bCs/>
          <w:sz w:val="22"/>
          <w:szCs w:val="22"/>
        </w:rPr>
        <w:t>About You:</w:t>
      </w:r>
    </w:p>
    <w:p w14:paraId="2C430AA3" w14:textId="77777777" w:rsidR="009E4C63" w:rsidRDefault="009E4C63">
      <w:pPr>
        <w:spacing w:after="0"/>
        <w:rPr>
          <w:rFonts w:ascii="Calibri" w:hAnsi="Calibri" w:cs="Calibri"/>
          <w:sz w:val="22"/>
          <w:szCs w:val="22"/>
        </w:rPr>
      </w:pPr>
    </w:p>
    <w:p w14:paraId="2C430AB0" w14:textId="766AF647" w:rsidR="009E4C63" w:rsidRDefault="0054196B">
      <w:pPr>
        <w:pStyle w:val="ListParagraph"/>
        <w:numPr>
          <w:ilvl w:val="0"/>
          <w:numId w:val="2"/>
        </w:numPr>
        <w:tabs>
          <w:tab w:val="left" w:pos="1440"/>
        </w:tabs>
        <w:spacing w:after="0"/>
        <w:rPr>
          <w:rFonts w:ascii="Calibri" w:hAnsi="Calibri" w:cs="Calibri"/>
          <w:sz w:val="22"/>
          <w:szCs w:val="22"/>
        </w:rPr>
      </w:pPr>
      <w:r>
        <w:rPr>
          <w:rFonts w:ascii="Calibri" w:hAnsi="Calibri" w:cs="Calibri"/>
          <w:sz w:val="22"/>
          <w:szCs w:val="22"/>
        </w:rPr>
        <w:t xml:space="preserve">English and maths GCSE is essential for this role. </w:t>
      </w:r>
    </w:p>
    <w:p w14:paraId="2C430AB1" w14:textId="77777777" w:rsidR="009E4C63" w:rsidRDefault="009E4C63">
      <w:pPr>
        <w:pStyle w:val="ListParagraph"/>
        <w:tabs>
          <w:tab w:val="left" w:pos="720"/>
        </w:tabs>
        <w:spacing w:after="0"/>
        <w:ind w:left="360"/>
        <w:rPr>
          <w:rFonts w:ascii="Calibri" w:hAnsi="Calibri" w:cs="Calibri"/>
          <w:sz w:val="22"/>
          <w:szCs w:val="22"/>
        </w:rPr>
      </w:pPr>
    </w:p>
    <w:p w14:paraId="2C430AB2" w14:textId="77777777" w:rsidR="009E4C63" w:rsidRDefault="00FD5DAC">
      <w:pPr>
        <w:spacing w:after="0"/>
        <w:rPr>
          <w:rFonts w:ascii="Calibri" w:hAnsi="Calibri" w:cs="Calibri"/>
          <w:b/>
          <w:bCs/>
          <w:sz w:val="22"/>
          <w:szCs w:val="22"/>
        </w:rPr>
      </w:pPr>
      <w:r>
        <w:rPr>
          <w:rFonts w:ascii="Calibri" w:hAnsi="Calibri" w:cs="Calibri"/>
          <w:b/>
          <w:bCs/>
          <w:sz w:val="22"/>
          <w:szCs w:val="22"/>
        </w:rPr>
        <w:t>About Us:</w:t>
      </w:r>
    </w:p>
    <w:p w14:paraId="086E5555" w14:textId="77777777" w:rsidR="00EE391C" w:rsidRPr="005222E7" w:rsidRDefault="00FD5DAC" w:rsidP="00EE391C">
      <w:pPr>
        <w:spacing w:after="0"/>
        <w:rPr>
          <w:rFonts w:ascii="Calibri" w:hAnsi="Calibri" w:cs="Calibri"/>
          <w:sz w:val="22"/>
          <w:szCs w:val="22"/>
        </w:rPr>
      </w:pPr>
      <w:r>
        <w:rPr>
          <w:rFonts w:ascii="Calibri" w:hAnsi="Calibri" w:cs="Calibri"/>
          <w:sz w:val="22"/>
          <w:szCs w:val="22"/>
        </w:rPr>
        <w:br/>
      </w:r>
      <w:r w:rsidR="00EE391C" w:rsidRPr="005222E7">
        <w:rPr>
          <w:rFonts w:ascii="Calibri" w:hAnsi="Calibri" w:cs="Calibri"/>
          <w:sz w:val="22"/>
          <w:szCs w:val="22"/>
        </w:rPr>
        <w:t>Synergize is renowned for the safe, timely and high-quality delivery of remediation and maintenance contracts across the UK.</w:t>
      </w:r>
    </w:p>
    <w:p w14:paraId="0BCC4692" w14:textId="77777777" w:rsidR="00EE391C" w:rsidRPr="005222E7" w:rsidRDefault="00EE391C" w:rsidP="00EE391C">
      <w:pPr>
        <w:spacing w:after="0"/>
        <w:rPr>
          <w:rFonts w:ascii="Calibri" w:hAnsi="Calibri" w:cs="Calibri"/>
          <w:sz w:val="22"/>
          <w:szCs w:val="22"/>
        </w:rPr>
      </w:pPr>
    </w:p>
    <w:p w14:paraId="36BBF45B" w14:textId="77777777" w:rsidR="00EE391C" w:rsidRPr="005222E7" w:rsidRDefault="00EE391C" w:rsidP="00EE391C">
      <w:pPr>
        <w:spacing w:after="0"/>
        <w:rPr>
          <w:rFonts w:ascii="Calibri" w:hAnsi="Calibri" w:cs="Calibri"/>
          <w:sz w:val="22"/>
          <w:szCs w:val="22"/>
        </w:rPr>
      </w:pPr>
      <w:r w:rsidRPr="005222E7">
        <w:rPr>
          <w:rFonts w:ascii="Calibri" w:hAnsi="Calibri" w:cs="Calibri"/>
          <w:sz w:val="22"/>
          <w:szCs w:val="22"/>
        </w:rPr>
        <w:t>Our expertise lies in planning and completing high-quality installations for the remediation of properties which do not meet current building regulations.</w:t>
      </w:r>
    </w:p>
    <w:p w14:paraId="639A0C11" w14:textId="77777777" w:rsidR="00EE391C" w:rsidRPr="005222E7" w:rsidRDefault="00EE391C" w:rsidP="00EE391C">
      <w:pPr>
        <w:spacing w:after="0"/>
        <w:rPr>
          <w:rFonts w:ascii="Calibri" w:hAnsi="Calibri" w:cs="Calibri"/>
          <w:sz w:val="22"/>
          <w:szCs w:val="22"/>
        </w:rPr>
      </w:pPr>
    </w:p>
    <w:p w14:paraId="27CDCD2E" w14:textId="77777777" w:rsidR="00EE391C" w:rsidRPr="005222E7" w:rsidRDefault="00EE391C" w:rsidP="00EE391C">
      <w:pPr>
        <w:spacing w:after="0"/>
        <w:rPr>
          <w:rFonts w:ascii="Calibri" w:hAnsi="Calibri" w:cs="Calibri"/>
          <w:sz w:val="22"/>
          <w:szCs w:val="22"/>
        </w:rPr>
      </w:pPr>
      <w:r w:rsidRPr="005222E7">
        <w:rPr>
          <w:rFonts w:ascii="Calibri" w:hAnsi="Calibri" w:cs="Calibri"/>
          <w:sz w:val="22"/>
          <w:szCs w:val="22"/>
        </w:rPr>
        <w:t>We find the best solution for each assignment and project manage the entire process from start to finish, meeting targets on quality, timing and cost. We are a trusted contractor for the remediation of external wall cladding for low, medium and high-rise buildings.</w:t>
      </w:r>
    </w:p>
    <w:p w14:paraId="1D4531DC" w14:textId="77777777" w:rsidR="00EE391C" w:rsidRPr="005222E7" w:rsidRDefault="00EE391C" w:rsidP="00EE391C">
      <w:pPr>
        <w:spacing w:after="0"/>
        <w:rPr>
          <w:rFonts w:ascii="Calibri" w:hAnsi="Calibri" w:cs="Calibri"/>
          <w:sz w:val="22"/>
          <w:szCs w:val="22"/>
        </w:rPr>
      </w:pPr>
    </w:p>
    <w:p w14:paraId="029677BA" w14:textId="77777777" w:rsidR="00EE391C" w:rsidRPr="005222E7" w:rsidRDefault="00EE391C" w:rsidP="00EE391C">
      <w:pPr>
        <w:spacing w:after="0"/>
        <w:rPr>
          <w:rFonts w:ascii="Calibri" w:hAnsi="Calibri" w:cs="Calibri"/>
          <w:sz w:val="22"/>
          <w:szCs w:val="22"/>
        </w:rPr>
      </w:pPr>
      <w:r w:rsidRPr="005222E7">
        <w:rPr>
          <w:rFonts w:ascii="Calibri" w:hAnsi="Calibri" w:cs="Calibri"/>
          <w:sz w:val="22"/>
          <w:szCs w:val="22"/>
        </w:rPr>
        <w:lastRenderedPageBreak/>
        <w:t>We can provide independent assessments and advice as well as completing the work required to bring the property up to expected standards of fire safety and insulation.</w:t>
      </w:r>
    </w:p>
    <w:p w14:paraId="617BD3E4" w14:textId="77777777" w:rsidR="00EE391C" w:rsidRPr="005222E7" w:rsidRDefault="00EE391C" w:rsidP="00EE391C">
      <w:pPr>
        <w:spacing w:after="0"/>
        <w:rPr>
          <w:rFonts w:ascii="Calibri" w:hAnsi="Calibri" w:cs="Calibri"/>
          <w:sz w:val="22"/>
          <w:szCs w:val="22"/>
        </w:rPr>
      </w:pPr>
    </w:p>
    <w:p w14:paraId="667CA9F2" w14:textId="77777777" w:rsidR="00EE391C" w:rsidRPr="005222E7" w:rsidRDefault="00EE391C" w:rsidP="00EE391C">
      <w:pPr>
        <w:spacing w:after="0"/>
        <w:rPr>
          <w:rFonts w:ascii="Calibri" w:hAnsi="Calibri" w:cs="Calibri"/>
          <w:sz w:val="22"/>
          <w:szCs w:val="22"/>
        </w:rPr>
      </w:pPr>
      <w:r w:rsidRPr="005222E7">
        <w:rPr>
          <w:rFonts w:ascii="Calibri" w:hAnsi="Calibri" w:cs="Calibri"/>
          <w:sz w:val="22"/>
          <w:szCs w:val="22"/>
        </w:rPr>
        <w:t>Our head office is based in Harrogate, and we provide services across the UK through a network of regional offices and a dedicated team of highly skilled and fully-accredited installers, engineers and support staff.</w:t>
      </w:r>
    </w:p>
    <w:p w14:paraId="2C430AB8" w14:textId="57908AC5" w:rsidR="009E4C63" w:rsidRDefault="009E4C63" w:rsidP="00EE391C">
      <w:pPr>
        <w:spacing w:after="0"/>
        <w:rPr>
          <w:rFonts w:ascii="Calibri" w:hAnsi="Calibri" w:cs="Calibri"/>
          <w:sz w:val="22"/>
          <w:szCs w:val="22"/>
        </w:rPr>
      </w:pPr>
    </w:p>
    <w:p w14:paraId="2C430ABC" w14:textId="77777777" w:rsidR="009E4C63" w:rsidRDefault="009E4C63">
      <w:pPr>
        <w:spacing w:after="0"/>
        <w:rPr>
          <w:rFonts w:ascii="Calibri" w:hAnsi="Calibri" w:cs="Calibri"/>
          <w:sz w:val="22"/>
          <w:szCs w:val="22"/>
        </w:rPr>
      </w:pPr>
    </w:p>
    <w:p w14:paraId="2C430ABD" w14:textId="77777777" w:rsidR="009E4C63" w:rsidRDefault="009E4C63">
      <w:pPr>
        <w:spacing w:after="0"/>
        <w:rPr>
          <w:rFonts w:ascii="Calibri" w:hAnsi="Calibri" w:cs="Calibri"/>
          <w:sz w:val="22"/>
          <w:szCs w:val="22"/>
        </w:rPr>
      </w:pPr>
    </w:p>
    <w:sectPr w:rsidR="009E4C63">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91639" w14:textId="77777777" w:rsidR="009755B3" w:rsidRDefault="009755B3">
      <w:pPr>
        <w:spacing w:after="0" w:line="240" w:lineRule="auto"/>
      </w:pPr>
      <w:r>
        <w:separator/>
      </w:r>
    </w:p>
  </w:endnote>
  <w:endnote w:type="continuationSeparator" w:id="0">
    <w:p w14:paraId="3EE4231D" w14:textId="77777777" w:rsidR="009755B3" w:rsidRDefault="00975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B5AF1" w14:textId="77777777" w:rsidR="009755B3" w:rsidRDefault="009755B3">
      <w:pPr>
        <w:spacing w:after="0" w:line="240" w:lineRule="auto"/>
      </w:pPr>
      <w:r>
        <w:rPr>
          <w:color w:val="000000"/>
        </w:rPr>
        <w:separator/>
      </w:r>
    </w:p>
  </w:footnote>
  <w:footnote w:type="continuationSeparator" w:id="0">
    <w:p w14:paraId="42127E95" w14:textId="77777777" w:rsidR="009755B3" w:rsidRDefault="009755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A112A"/>
    <w:multiLevelType w:val="multilevel"/>
    <w:tmpl w:val="7AB60C4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3F5A10F0"/>
    <w:multiLevelType w:val="hybridMultilevel"/>
    <w:tmpl w:val="D9263A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7DD2298"/>
    <w:multiLevelType w:val="multilevel"/>
    <w:tmpl w:val="A4F00896"/>
    <w:lvl w:ilvl="0">
      <w:numFmt w:val="bullet"/>
      <w:lvlText w:val="•"/>
      <w:lvlJc w:val="left"/>
      <w:pPr>
        <w:ind w:left="360" w:hanging="360"/>
      </w:pPr>
      <w:rPr>
        <w:rFonts w:ascii="Calibri" w:eastAsia="Aptos" w:hAnsi="Calibri" w:cs="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896354587">
    <w:abstractNumId w:val="0"/>
  </w:num>
  <w:num w:numId="2" w16cid:durableId="1394280276">
    <w:abstractNumId w:val="2"/>
  </w:num>
  <w:num w:numId="3" w16cid:durableId="1510218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C63"/>
    <w:rsid w:val="00021E94"/>
    <w:rsid w:val="0009516D"/>
    <w:rsid w:val="00110EF5"/>
    <w:rsid w:val="00143BB3"/>
    <w:rsid w:val="001C71AC"/>
    <w:rsid w:val="002B63BB"/>
    <w:rsid w:val="00347CDD"/>
    <w:rsid w:val="00377586"/>
    <w:rsid w:val="003C4C68"/>
    <w:rsid w:val="004409E1"/>
    <w:rsid w:val="004C7E6A"/>
    <w:rsid w:val="0050653F"/>
    <w:rsid w:val="0054196B"/>
    <w:rsid w:val="005C1FFD"/>
    <w:rsid w:val="005E0F82"/>
    <w:rsid w:val="00657B06"/>
    <w:rsid w:val="00667341"/>
    <w:rsid w:val="0067050A"/>
    <w:rsid w:val="007E2C3D"/>
    <w:rsid w:val="00844096"/>
    <w:rsid w:val="008F6F32"/>
    <w:rsid w:val="00934B90"/>
    <w:rsid w:val="00952237"/>
    <w:rsid w:val="009755B3"/>
    <w:rsid w:val="009E4C63"/>
    <w:rsid w:val="00A040A5"/>
    <w:rsid w:val="00A13CBF"/>
    <w:rsid w:val="00A373F9"/>
    <w:rsid w:val="00A772DE"/>
    <w:rsid w:val="00AC7134"/>
    <w:rsid w:val="00BE1A02"/>
    <w:rsid w:val="00C20E7C"/>
    <w:rsid w:val="00CB088D"/>
    <w:rsid w:val="00CC45E0"/>
    <w:rsid w:val="00CC66A8"/>
    <w:rsid w:val="00D42D38"/>
    <w:rsid w:val="00D552C7"/>
    <w:rsid w:val="00DA5346"/>
    <w:rsid w:val="00E6275C"/>
    <w:rsid w:val="00EE391C"/>
    <w:rsid w:val="00F576DB"/>
    <w:rsid w:val="00F62BCE"/>
    <w:rsid w:val="00FD5D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30A87"/>
  <w15:docId w15:val="{01411E16-9EEE-4205-BDE2-B574E9B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334AD11CCD024C89B35352F39443E2" ma:contentTypeVersion="14" ma:contentTypeDescription="Create a new document." ma:contentTypeScope="" ma:versionID="92b3a296379af9517a2c10da4a1a9e35">
  <xsd:schema xmlns:xsd="http://www.w3.org/2001/XMLSchema" xmlns:xs="http://www.w3.org/2001/XMLSchema" xmlns:p="http://schemas.microsoft.com/office/2006/metadata/properties" xmlns:ns2="3ad0ca1d-5e68-46a6-90b8-e58f6b54b802" xmlns:ns3="8814d23c-d0b7-402f-b7de-4c52b3eee42e" targetNamespace="http://schemas.microsoft.com/office/2006/metadata/properties" ma:root="true" ma:fieldsID="18143e18889281b4685c8d96428db0a8" ns2:_="" ns3:_="">
    <xsd:import namespace="3ad0ca1d-5e68-46a6-90b8-e58f6b54b802"/>
    <xsd:import namespace="8814d23c-d0b7-402f-b7de-4c52b3eee4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0ca1d-5e68-46a6-90b8-e58f6b54b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61477be-efed-4867-b896-0d9b6194e59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14d23c-d0b7-402f-b7de-4c52b3eee42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b649e9b-38bc-4972-9610-fa0e720f7e0c}" ma:internalName="TaxCatchAll" ma:showField="CatchAllData" ma:web="8814d23c-d0b7-402f-b7de-4c52b3eee4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d0ca1d-5e68-46a6-90b8-e58f6b54b802">
      <Terms xmlns="http://schemas.microsoft.com/office/infopath/2007/PartnerControls"/>
    </lcf76f155ced4ddcb4097134ff3c332f>
    <TaxCatchAll xmlns="8814d23c-d0b7-402f-b7de-4c52b3eee42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CAEE89-D56F-45EE-9B8D-709454330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0ca1d-5e68-46a6-90b8-e58f6b54b802"/>
    <ds:schemaRef ds:uri="8814d23c-d0b7-402f-b7de-4c52b3eee4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84E0E1-2C54-4DF3-8E36-6B3CFC936F81}">
  <ds:schemaRefs>
    <ds:schemaRef ds:uri="http://schemas.microsoft.com/office/2006/metadata/properties"/>
    <ds:schemaRef ds:uri="http://schemas.microsoft.com/office/infopath/2007/PartnerControls"/>
    <ds:schemaRef ds:uri="3ad0ca1d-5e68-46a6-90b8-e58f6b54b802"/>
    <ds:schemaRef ds:uri="8814d23c-d0b7-402f-b7de-4c52b3eee42e"/>
  </ds:schemaRefs>
</ds:datastoreItem>
</file>

<file path=customXml/itemProps3.xml><?xml version="1.0" encoding="utf-8"?>
<ds:datastoreItem xmlns:ds="http://schemas.openxmlformats.org/officeDocument/2006/customXml" ds:itemID="{9326D906-F2FF-4C85-96D1-6DF2DC6BF0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398</Words>
  <Characters>2047</Characters>
  <Application>Microsoft Office Word</Application>
  <DocSecurity>0</DocSecurity>
  <Lines>48</Lines>
  <Paragraphs>18</Paragraphs>
  <ScaleCrop>false</ScaleCrop>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Field</dc:creator>
  <dc:description/>
  <cp:lastModifiedBy>Helen Field</cp:lastModifiedBy>
  <cp:revision>11</cp:revision>
  <dcterms:created xsi:type="dcterms:W3CDTF">2026-08-13T14:13:00Z</dcterms:created>
  <dcterms:modified xsi:type="dcterms:W3CDTF">2026-08-13T14:22:00Z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0x010100ED334AD11CCD024C89B35352F39443E2</vt:lpwstr>
  </property>
  <property fmtid="{D5CDD505-2E9C-101B-9397-08002B2CF9AE}" pid="3" name="MediaServiceImageTags">
    <vt:lpwstr/>
  </property>
</Properties>
</file>